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09F7" w14:textId="77777777" w:rsidR="00957CDF" w:rsidRDefault="00957CDF" w:rsidP="00957CDF">
      <w:pPr>
        <w:widowControl/>
        <w:spacing w:line="360" w:lineRule="auto"/>
        <w:ind w:left="361" w:hanging="361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</w:rPr>
        <w:t>附件</w:t>
      </w:r>
      <w:r>
        <w:rPr>
          <w:rFonts w:ascii="宋体" w:hAnsi="宋体" w:cs="Tahoma" w:hint="eastAsia"/>
          <w:b/>
          <w:color w:val="000000"/>
          <w:kern w:val="0"/>
          <w:sz w:val="24"/>
        </w:rPr>
        <w:t>1</w:t>
      </w:r>
      <w:r>
        <w:rPr>
          <w:rFonts w:ascii="宋体" w:hAnsi="宋体" w:cs="Tahoma" w:hint="eastAsia"/>
          <w:b/>
          <w:color w:val="000000"/>
          <w:kern w:val="0"/>
          <w:sz w:val="24"/>
        </w:rPr>
        <w:t>：</w:t>
      </w:r>
    </w:p>
    <w:p w14:paraId="66474376" w14:textId="77777777" w:rsidR="00957CDF" w:rsidRPr="001D614B" w:rsidRDefault="00957CDF" w:rsidP="00957CDF">
      <w:pPr>
        <w:widowControl/>
        <w:spacing w:line="360" w:lineRule="auto"/>
        <w:ind w:left="361" w:hanging="361"/>
        <w:jc w:val="center"/>
        <w:rPr>
          <w:rFonts w:ascii="宋体" w:hAnsi="宋体" w:cs="宋体"/>
          <w:b/>
          <w:kern w:val="0"/>
          <w:sz w:val="18"/>
          <w:szCs w:val="18"/>
        </w:rPr>
      </w:pPr>
      <w:r w:rsidRPr="00297300">
        <w:rPr>
          <w:rFonts w:ascii="宋体" w:hAnsi="宋体" w:cs="Tahoma" w:hint="eastAsia"/>
          <w:b/>
          <w:color w:val="000000"/>
          <w:kern w:val="0"/>
          <w:sz w:val="24"/>
        </w:rPr>
        <w:t>统计与数学</w:t>
      </w:r>
      <w:proofErr w:type="gramStart"/>
      <w:r w:rsidRPr="00297300">
        <w:rPr>
          <w:rFonts w:ascii="宋体" w:hAnsi="宋体" w:cs="Tahoma" w:hint="eastAsia"/>
          <w:b/>
          <w:color w:val="000000"/>
          <w:kern w:val="0"/>
          <w:sz w:val="24"/>
        </w:rPr>
        <w:t>学院团学组织部</w:t>
      </w:r>
      <w:proofErr w:type="gramEnd"/>
      <w:r w:rsidRPr="00297300">
        <w:rPr>
          <w:rFonts w:ascii="宋体" w:hAnsi="宋体" w:cs="Tahoma" w:hint="eastAsia"/>
          <w:b/>
          <w:color w:val="000000"/>
          <w:kern w:val="0"/>
          <w:sz w:val="24"/>
        </w:rPr>
        <w:t>长级换届选举申报表</w:t>
      </w:r>
    </w:p>
    <w:tbl>
      <w:tblPr>
        <w:tblW w:w="8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992"/>
        <w:gridCol w:w="1276"/>
        <w:gridCol w:w="850"/>
        <w:gridCol w:w="567"/>
        <w:gridCol w:w="1300"/>
        <w:gridCol w:w="72"/>
        <w:gridCol w:w="1373"/>
      </w:tblGrid>
      <w:tr w:rsidR="00957CDF" w14:paraId="488502F8" w14:textId="77777777" w:rsidTr="00CF4678">
        <w:trPr>
          <w:trHeight w:val="60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F3F0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1181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8177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98E1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EA1A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8C4F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9AA1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DA7F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957CDF" w14:paraId="5621813D" w14:textId="77777777" w:rsidTr="00CF4678">
        <w:trPr>
          <w:trHeight w:val="565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ACDA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E8FC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D174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3B09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9B7B1" w14:textId="77777777" w:rsidR="00957CDF" w:rsidRDefault="00957CDF" w:rsidP="00CF4678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是否服从</w:t>
            </w:r>
            <w:r>
              <w:rPr>
                <w:rFonts w:ascii="宋体" w:hAnsi="宋体" w:cs="宋体" w:hint="eastAsia"/>
                <w:kern w:val="0"/>
                <w:sz w:val="24"/>
              </w:rPr>
              <w:t>正副</w:t>
            </w:r>
            <w:r>
              <w:rPr>
                <w:rFonts w:ascii="宋体" w:hAnsi="宋体" w:cs="宋体"/>
                <w:kern w:val="0"/>
                <w:sz w:val="24"/>
              </w:rPr>
              <w:t>调剂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8B8AC" w14:textId="77777777" w:rsidR="00957CDF" w:rsidRDefault="00957CDF" w:rsidP="00CF4678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7CDF" w14:paraId="179CEAF0" w14:textId="77777777" w:rsidTr="00CF4678">
        <w:trPr>
          <w:trHeight w:val="56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EA6F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8608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B55A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0C5E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867B6" w14:textId="77777777" w:rsidR="00957CDF" w:rsidRDefault="00957CDF" w:rsidP="00CF4678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是否服从部门调剂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8ACF" w14:textId="77777777" w:rsidR="00957CDF" w:rsidRDefault="00957CDF" w:rsidP="00CF4678">
            <w:pPr>
              <w:widowControl/>
              <w:spacing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7CDF" w14:paraId="7B5BA520" w14:textId="77777777" w:rsidTr="00CF4678">
        <w:trPr>
          <w:trHeight w:val="559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B474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竞选职务</w:t>
            </w:r>
          </w:p>
        </w:tc>
        <w:tc>
          <w:tcPr>
            <w:tcW w:w="6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B9FB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957CDF" w14:paraId="3EE734CE" w14:textId="77777777" w:rsidTr="00CF4678">
        <w:trPr>
          <w:trHeight w:val="587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BFC1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现任及曾任社会职务</w:t>
            </w:r>
          </w:p>
        </w:tc>
        <w:tc>
          <w:tcPr>
            <w:tcW w:w="6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FDCB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957CDF" w14:paraId="52B584C9" w14:textId="77777777" w:rsidTr="00CF4678">
        <w:trPr>
          <w:trHeight w:val="587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976E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可面试时间</w:t>
            </w:r>
          </w:p>
        </w:tc>
        <w:tc>
          <w:tcPr>
            <w:tcW w:w="64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BBB2" w14:textId="77777777" w:rsidR="00957CDF" w:rsidRDefault="00957CDF" w:rsidP="00957CDF">
            <w:pPr>
              <w:widowControl/>
              <w:spacing w:line="330" w:lineRule="atLeast"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>6</w:t>
            </w:r>
            <w:r>
              <w:rPr>
                <w:rFonts w:hint="eastAsia"/>
                <w:color w:val="FF0000"/>
                <w:kern w:val="0"/>
                <w:sz w:val="24"/>
              </w:rPr>
              <w:t>月</w:t>
            </w:r>
            <w:r>
              <w:rPr>
                <w:color w:val="FF0000"/>
                <w:kern w:val="0"/>
                <w:sz w:val="24"/>
              </w:rPr>
              <w:t>21</w:t>
            </w:r>
            <w:r>
              <w:rPr>
                <w:rFonts w:hint="eastAsia"/>
                <w:color w:val="FF0000"/>
                <w:kern w:val="0"/>
                <w:sz w:val="24"/>
              </w:rPr>
              <w:t>日</w:t>
            </w:r>
          </w:p>
          <w:p w14:paraId="26A16909" w14:textId="118C82DA" w:rsidR="00957CDF" w:rsidRDefault="00957CDF" w:rsidP="00957CDF">
            <w:pPr>
              <w:widowControl/>
              <w:spacing w:line="330" w:lineRule="atLeast"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>13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30-</w:t>
            </w:r>
            <w:proofErr w:type="gramStart"/>
            <w:r>
              <w:rPr>
                <w:color w:val="FF0000"/>
                <w:kern w:val="0"/>
                <w:sz w:val="24"/>
              </w:rPr>
              <w:t>14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00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color w:val="FF0000"/>
                <w:kern w:val="0"/>
                <w:sz w:val="24"/>
              </w:rPr>
              <w:t xml:space="preserve"> 14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00</w:t>
            </w:r>
            <w:proofErr w:type="gramEnd"/>
            <w:r>
              <w:rPr>
                <w:color w:val="FF0000"/>
                <w:kern w:val="0"/>
                <w:sz w:val="24"/>
              </w:rPr>
              <w:t>-14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30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color w:val="FF0000"/>
                <w:kern w:val="0"/>
                <w:sz w:val="24"/>
              </w:rPr>
              <w:t xml:space="preserve"> 14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30-15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00</w:t>
            </w:r>
          </w:p>
          <w:p w14:paraId="08D45EB9" w14:textId="41F25074" w:rsidR="00957CDF" w:rsidRDefault="00957CDF" w:rsidP="00957CDF">
            <w:pPr>
              <w:widowControl/>
              <w:spacing w:line="330" w:lineRule="atLeast"/>
              <w:jc w:val="center"/>
              <w:rPr>
                <w:color w:val="FF0000"/>
                <w:kern w:val="0"/>
                <w:sz w:val="24"/>
              </w:rPr>
            </w:pPr>
            <w:r>
              <w:rPr>
                <w:color w:val="FF0000"/>
                <w:kern w:val="0"/>
                <w:sz w:val="24"/>
              </w:rPr>
              <w:t>15</w:t>
            </w:r>
            <w:r>
              <w:rPr>
                <w:rFonts w:hint="eastAsia"/>
                <w:color w:val="FF0000"/>
                <w:kern w:val="0"/>
                <w:sz w:val="24"/>
              </w:rPr>
              <w:t>:0</w:t>
            </w:r>
            <w:r>
              <w:rPr>
                <w:color w:val="FF0000"/>
                <w:kern w:val="0"/>
                <w:sz w:val="24"/>
              </w:rPr>
              <w:t>0-</w:t>
            </w:r>
            <w:proofErr w:type="gramStart"/>
            <w:r>
              <w:rPr>
                <w:color w:val="FF0000"/>
                <w:kern w:val="0"/>
                <w:sz w:val="24"/>
              </w:rPr>
              <w:t>15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30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color w:val="FF0000"/>
                <w:kern w:val="0"/>
                <w:sz w:val="24"/>
              </w:rPr>
              <w:t xml:space="preserve"> 15:30</w:t>
            </w:r>
            <w:proofErr w:type="gramEnd"/>
            <w:r>
              <w:rPr>
                <w:color w:val="FF0000"/>
                <w:kern w:val="0"/>
                <w:sz w:val="24"/>
              </w:rPr>
              <w:t>-16:00</w:t>
            </w:r>
            <w:r>
              <w:rPr>
                <w:rFonts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color w:val="FF0000"/>
                <w:kern w:val="0"/>
                <w:sz w:val="24"/>
              </w:rPr>
              <w:t xml:space="preserve"> 16:00-</w:t>
            </w:r>
            <w:r>
              <w:rPr>
                <w:color w:val="FF0000"/>
                <w:kern w:val="0"/>
                <w:sz w:val="24"/>
              </w:rPr>
              <w:t>1</w:t>
            </w:r>
            <w:r>
              <w:rPr>
                <w:color w:val="FF0000"/>
                <w:kern w:val="0"/>
                <w:sz w:val="24"/>
              </w:rPr>
              <w:t>6</w:t>
            </w:r>
            <w:r>
              <w:rPr>
                <w:rFonts w:hint="eastAsia"/>
                <w:color w:val="FF0000"/>
                <w:kern w:val="0"/>
                <w:sz w:val="24"/>
              </w:rPr>
              <w:t>:</w:t>
            </w:r>
            <w:r>
              <w:rPr>
                <w:color w:val="FF0000"/>
                <w:kern w:val="0"/>
                <w:sz w:val="24"/>
              </w:rPr>
              <w:t>3</w:t>
            </w:r>
            <w:r>
              <w:rPr>
                <w:color w:val="FF0000"/>
                <w:kern w:val="0"/>
                <w:sz w:val="24"/>
              </w:rPr>
              <w:t>0</w:t>
            </w:r>
          </w:p>
          <w:p w14:paraId="2C76555C" w14:textId="61B915D0" w:rsidR="00957CDF" w:rsidRDefault="00957CDF" w:rsidP="00957CDF">
            <w:pPr>
              <w:widowControl/>
              <w:spacing w:line="330" w:lineRule="atLeast"/>
              <w:jc w:val="center"/>
              <w:rPr>
                <w:color w:val="FF0000"/>
                <w:kern w:val="0"/>
                <w:sz w:val="24"/>
              </w:rPr>
            </w:pPr>
          </w:p>
        </w:tc>
      </w:tr>
      <w:tr w:rsidR="00957CDF" w14:paraId="3485F966" w14:textId="77777777" w:rsidTr="00CF4678">
        <w:trPr>
          <w:trHeight w:val="671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EF1C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个</w:t>
            </w:r>
          </w:p>
          <w:p w14:paraId="49E8C1B7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14:paraId="015C5A55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14:paraId="4F0221FB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  <w:p w14:paraId="1FDE6F61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> </w:t>
            </w:r>
          </w:p>
          <w:p w14:paraId="3363AF56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介</w:t>
            </w:r>
            <w:proofErr w:type="gramEnd"/>
          </w:p>
          <w:p w14:paraId="124A3A94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14:paraId="44B60C6B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14:paraId="170737BF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短</w:t>
            </w:r>
          </w:p>
          <w:p w14:paraId="0AF249D2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</w:t>
            </w:r>
          </w:p>
          <w:p w14:paraId="0C06AFF2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</w:t>
            </w:r>
          </w:p>
          <w:p w14:paraId="7798824B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</w:t>
            </w:r>
          </w:p>
          <w:p w14:paraId="30CB7DF8" w14:textId="77777777" w:rsidR="00957CDF" w:rsidRDefault="00957CDF" w:rsidP="00CF4678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77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5D5A" w14:textId="77777777" w:rsidR="00957CDF" w:rsidRDefault="00957CDF" w:rsidP="00CF4678">
            <w:pPr>
              <w:widowControl/>
              <w:spacing w:before="62" w:after="62"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（内容须包括：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、简单的自我介绍；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、对竞选职务的认识；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、任职后的工作构思；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、对团委的看法、建议等；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字以上【可另附页】）</w:t>
            </w:r>
          </w:p>
        </w:tc>
      </w:tr>
    </w:tbl>
    <w:p w14:paraId="12BD7E45" w14:textId="77777777" w:rsidR="00957CDF" w:rsidRPr="00297300" w:rsidRDefault="00957CDF" w:rsidP="00957CDF">
      <w:pPr>
        <w:widowControl/>
        <w:spacing w:line="33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p w14:paraId="55D89E64" w14:textId="08055C05" w:rsidR="00A8564F" w:rsidRPr="00957CDF" w:rsidRDefault="00957CDF" w:rsidP="00957CDF">
      <w:pPr>
        <w:widowControl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sectPr w:rsidR="00A8564F" w:rsidRPr="0095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BA3D1" w14:textId="77777777" w:rsidR="00D2146C" w:rsidRDefault="00D2146C" w:rsidP="00957CDF">
      <w:r>
        <w:separator/>
      </w:r>
    </w:p>
  </w:endnote>
  <w:endnote w:type="continuationSeparator" w:id="0">
    <w:p w14:paraId="5105C8DD" w14:textId="77777777" w:rsidR="00D2146C" w:rsidRDefault="00D2146C" w:rsidP="0095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6E04" w14:textId="77777777" w:rsidR="00D2146C" w:rsidRDefault="00D2146C" w:rsidP="00957CDF">
      <w:r>
        <w:separator/>
      </w:r>
    </w:p>
  </w:footnote>
  <w:footnote w:type="continuationSeparator" w:id="0">
    <w:p w14:paraId="7CE31D19" w14:textId="77777777" w:rsidR="00D2146C" w:rsidRDefault="00D2146C" w:rsidP="0095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F2"/>
    <w:rsid w:val="00243585"/>
    <w:rsid w:val="00404DF2"/>
    <w:rsid w:val="00957CDF"/>
    <w:rsid w:val="00A8564F"/>
    <w:rsid w:val="00D2146C"/>
    <w:rsid w:val="00D3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5003A"/>
  <w15:chartTrackingRefBased/>
  <w15:docId w15:val="{18E92AF7-AEEA-400A-BA98-F376EF9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 逸凡</dc:creator>
  <cp:keywords/>
  <dc:description/>
  <cp:lastModifiedBy>骆 逸凡</cp:lastModifiedBy>
  <cp:revision>2</cp:revision>
  <dcterms:created xsi:type="dcterms:W3CDTF">2020-06-16T09:22:00Z</dcterms:created>
  <dcterms:modified xsi:type="dcterms:W3CDTF">2020-06-16T09:26:00Z</dcterms:modified>
</cp:coreProperties>
</file>